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AA7471" w14:paraId="5F320496" w14:textId="77777777" w:rsidTr="00AA7471">
        <w:trPr>
          <w:jc w:val="center"/>
        </w:trPr>
        <w:tc>
          <w:tcPr>
            <w:tcW w:w="0" w:type="auto"/>
            <w:tcBorders>
              <w:top w:val="single" w:sz="6" w:space="0" w:color="C5C5C5"/>
              <w:left w:val="single" w:sz="6" w:space="0" w:color="C5C5C5"/>
              <w:bottom w:val="single" w:sz="6" w:space="0" w:color="C5C5C5"/>
              <w:right w:val="single" w:sz="6" w:space="0" w:color="C5C5C5"/>
            </w:tcBorders>
            <w:shd w:val="clear" w:color="auto" w:fill="FFFFFF"/>
          </w:tcPr>
          <w:tbl>
            <w:tblPr>
              <w:tblW w:w="9000" w:type="dxa"/>
              <w:jc w:val="center"/>
              <w:shd w:val="clear" w:color="auto" w:fill="FDFDF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523B0229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E0E0E0"/>
                    <w:right w:val="nil"/>
                  </w:tcBorders>
                  <w:shd w:val="clear" w:color="auto" w:fill="FDFDFD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p w14:paraId="0A6EA84B" w14:textId="72757AEF" w:rsidR="00AA7471" w:rsidRDefault="00AA7471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 wp14:anchorId="780B3CC3" wp14:editId="50E16892">
                        <wp:extent cx="3924300" cy="485775"/>
                        <wp:effectExtent l="0" t="0" r="0" b="9525"/>
                        <wp:docPr id="3" name="Immagine 3" descr="Scuola Superiore dell'Avvocatura">
                          <a:hlinkClick xmlns:a="http://schemas.openxmlformats.org/drawingml/2006/main" r:id="rId4" tgtFrame="_blank" tooltip="Scuola Superiore dell'Avvocatura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cuola Superiore dell'Avvocatu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24300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CCED296" w14:textId="77777777" w:rsidR="00AA7471" w:rsidRDefault="00AA747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4FAF18C3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65718959" w14:textId="77777777" w:rsidR="00AA7471" w:rsidRDefault="00AA7471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0B55CD3B" w14:textId="77777777" w:rsidR="00AA7471" w:rsidRDefault="00AA747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4C5508B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AA7471" w14:paraId="55FF35C6" w14:textId="77777777"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90" w:type="dxa"/>
                          <w:right w:w="0" w:type="dxa"/>
                        </w:tcMar>
                        <w:hideMark/>
                      </w:tcPr>
                      <w:p w14:paraId="75AF027C" w14:textId="77777777" w:rsidR="00AA7471" w:rsidRDefault="00AA7471">
                        <w:pPr>
                          <w:spacing w:line="24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  <w:t xml:space="preserve">CICLO DI LEZIONI SULL'ESECUZIONE PENALE </w:t>
                        </w:r>
                      </w:p>
                    </w:tc>
                  </w:tr>
                  <w:tr w:rsidR="00AA7471" w14:paraId="440A432B" w14:textId="77777777">
                    <w:tc>
                      <w:tcPr>
                        <w:tcW w:w="0" w:type="auto"/>
                        <w:hideMark/>
                      </w:tcPr>
                      <w:p w14:paraId="3ABEC7F8" w14:textId="77777777" w:rsidR="00AA7471" w:rsidRDefault="00AA7471">
                        <w:pPr>
                          <w:pStyle w:val="Titolo4"/>
                          <w:spacing w:line="270" w:lineRule="atLeast"/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34495E"/>
                          </w:rPr>
                          <w:t xml:space="preserve">WEBINAR </w:t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</w:rPr>
                          <w:br/>
                          <w:t>10 ottobre, 14 novembre e 28 novembre 2025</w:t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34495E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i w:val="0"/>
                            <w:iCs w:val="0"/>
                            <w:color w:val="34495E"/>
                          </w:rPr>
                          <w:t>Organizzato dal Consiglio Nazionale Forense - Commissione per le persone private della libertà personale, e dalla Scuola Superiore dell'Avvocatura</w:t>
                        </w:r>
                      </w:p>
                    </w:tc>
                  </w:tr>
                </w:tbl>
                <w:p w14:paraId="58BFACCD" w14:textId="77777777" w:rsidR="00AA7471" w:rsidRDefault="00AA74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53B4E6E" w14:textId="77777777" w:rsidR="00AA7471" w:rsidRDefault="00AA747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511D2CC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AA7471" w14:paraId="2B6DD527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7F3CD3E2" w14:textId="77777777" w:rsidR="00AA7471" w:rsidRDefault="00AA747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99841B" w14:textId="77777777" w:rsidR="00AA7471" w:rsidRDefault="00AA7471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PROGRAMMA</w:t>
                        </w:r>
                      </w:p>
                    </w:tc>
                  </w:tr>
                </w:tbl>
                <w:p w14:paraId="2F970EBD" w14:textId="77777777" w:rsidR="00AA7471" w:rsidRDefault="00AA74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74B5FAD" w14:textId="77777777" w:rsidR="00AA7471" w:rsidRDefault="00AA747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2116F24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AA7471" w14:paraId="456BEB0C" w14:textId="77777777">
                    <w:tc>
                      <w:tcPr>
                        <w:tcW w:w="0" w:type="auto"/>
                        <w:hideMark/>
                      </w:tcPr>
                      <w:p w14:paraId="51A24F15" w14:textId="77777777" w:rsidR="00AA7471" w:rsidRDefault="00AA7471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  <w:t>Webinar, 10 ottobre 2025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ore 15.00-18.00</w:t>
                        </w:r>
                      </w:p>
                      <w:p w14:paraId="5AC0AD4C" w14:textId="77777777" w:rsidR="00AA7471" w:rsidRDefault="00AA7471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 xml:space="preserve">L’ESECUZIONE DELLA PENA. PENE SOSTITUTIVE E MISURE ALTERNATIVE: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MODELLI, CRITICITA' E PROSPETTIVE</w:t>
                        </w:r>
                      </w:p>
                      <w:p w14:paraId="2CC52031" w14:textId="77777777" w:rsidR="00AA7471" w:rsidRDefault="00AA7471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- o - o - o -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  <w:t>Webinar, 14 novembre 2025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ore 15.00-18.00</w:t>
                        </w:r>
                      </w:p>
                      <w:p w14:paraId="2170BAA4" w14:textId="77777777" w:rsidR="00AA7471" w:rsidRDefault="00AA7471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 xml:space="preserve">DIGNITA' E PENA.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PROFILI COSTITUZIONALI E SOVRANAZIONALI </w:t>
                        </w:r>
                      </w:p>
                      <w:p w14:paraId="7CB4D9F3" w14:textId="77777777" w:rsidR="00AA7471" w:rsidRDefault="00AA7471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 - o - o - o -</w:t>
                        </w:r>
                      </w:p>
                      <w:p w14:paraId="411A3E35" w14:textId="77777777" w:rsidR="00AA7471" w:rsidRDefault="00AA7471">
                        <w:pPr>
                          <w:pStyle w:val="NormaleWeb"/>
                          <w:spacing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t>Webinar, 28 novembre 2025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  <w:t>ore 15.00-18.00</w:t>
                        </w:r>
                      </w:p>
                      <w:p w14:paraId="26D145B5" w14:textId="77777777" w:rsidR="00AA7471" w:rsidRDefault="00AA7471">
                        <w:pPr>
                          <w:pStyle w:val="NormaleWeb"/>
                          <w:spacing w:after="240" w:afterAutospacing="0" w:line="270" w:lineRule="atLeast"/>
                          <w:jc w:val="center"/>
                          <w:rPr>
                            <w:rFonts w:ascii="Arial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 xml:space="preserve">ORDINE DI ESECUZIONE E REATI OSTATIVI: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236FA1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hAnsi="Arial" w:cs="Arial"/>
                            <w:color w:val="236FA1"/>
                            <w:sz w:val="18"/>
                            <w:szCs w:val="18"/>
                          </w:rPr>
                          <w:t>TRA AUTOMATISMI E GARANZIE</w:t>
                        </w:r>
                      </w:p>
                    </w:tc>
                  </w:tr>
                </w:tbl>
                <w:p w14:paraId="58251156" w14:textId="77777777" w:rsidR="00AA7471" w:rsidRDefault="00AA74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584B35" w14:textId="77777777" w:rsidR="00AA7471" w:rsidRDefault="00AA747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45FFC53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"/>
                    <w:gridCol w:w="8280"/>
                  </w:tblGrid>
                  <w:tr w:rsidR="00AA7471" w14:paraId="73D3900F" w14:textId="77777777">
                    <w:trPr>
                      <w:trHeight w:val="450"/>
                    </w:trPr>
                    <w:tc>
                      <w:tcPr>
                        <w:tcW w:w="120" w:type="dxa"/>
                        <w:tcBorders>
                          <w:top w:val="single" w:sz="6" w:space="0" w:color="A6BFFF"/>
                          <w:left w:val="nil"/>
                          <w:bottom w:val="nil"/>
                          <w:right w:val="nil"/>
                        </w:tcBorders>
                        <w:shd w:val="clear" w:color="auto" w:fill="D0E1FF"/>
                        <w:vAlign w:val="center"/>
                        <w:hideMark/>
                      </w:tcPr>
                      <w:p w14:paraId="3E49EE72" w14:textId="77777777" w:rsidR="00AA7471" w:rsidRDefault="00AA747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FEAFF"/>
                          <w:left w:val="nil"/>
                          <w:bottom w:val="nil"/>
                          <w:right w:val="nil"/>
                        </w:tcBorders>
                        <w:shd w:val="clear" w:color="auto" w:fill="EEF4FF"/>
                        <w:tcMar>
                          <w:top w:w="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4D5C1D" w14:textId="77777777" w:rsidR="00AA7471" w:rsidRDefault="00AA7471">
                        <w:pPr>
                          <w:spacing w:line="195" w:lineRule="exact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color w:val="96AAD3"/>
                            <w:sz w:val="18"/>
                            <w:szCs w:val="18"/>
                          </w:rPr>
                          <w:t>Informazioni</w:t>
                        </w:r>
                      </w:p>
                    </w:tc>
                  </w:tr>
                </w:tbl>
                <w:p w14:paraId="164A9340" w14:textId="77777777" w:rsidR="00AA7471" w:rsidRDefault="00AA74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03D5C9F" w14:textId="77777777" w:rsidR="00AA7471" w:rsidRDefault="00AA747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1F3FF9C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00"/>
                  </w:tblGrid>
                  <w:tr w:rsidR="00AA7471" w14:paraId="415C826D" w14:textId="77777777">
                    <w:tc>
                      <w:tcPr>
                        <w:tcW w:w="0" w:type="auto"/>
                        <w:hideMark/>
                      </w:tcPr>
                      <w:p w14:paraId="4D16F57C" w14:textId="77777777" w:rsidR="00AA7471" w:rsidRDefault="00AA7471">
                        <w:pPr>
                          <w:spacing w:after="240"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t>ORGANIZZAZIONE SCIENTIFICA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L’organizzazione scientifica del ciclo di lezioni è stata curata da Giovanna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Ollà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, Francesca Palma e Leonardo Arnau, con il supporto dell’Avv. Giulia Quagliano (</w:t>
                        </w:r>
                        <w:r>
                          <w:rPr>
                            <w:rStyle w:val="Enfasicorsivo"/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Ufficio studi del C.N.F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.)</w:t>
                        </w:r>
                      </w:p>
                      <w:p w14:paraId="04D478F5" w14:textId="77777777" w:rsidR="00AA7471" w:rsidRDefault="00AA7471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t>MODALITÀ DI PARTECIPAZIONE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Gratuita fino ad esaurimento dei posti disponibili e previa iscrizione da effettuarsi tramite il seguente link: </w:t>
                        </w:r>
                        <w:hyperlink r:id="rId6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color w:val="202020"/>
                              <w:sz w:val="18"/>
                              <w:szCs w:val="18"/>
                            </w:rPr>
                            <w:t>https://ciclo-lezioni-esecuzione-penale.sharevent.it/it-IT</w:t>
                          </w:r>
                        </w:hyperlink>
                      </w:p>
                      <w:p w14:paraId="663107DF" w14:textId="77777777" w:rsidR="00AA7471" w:rsidRDefault="00AA7471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34495E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t>ATTESTATO DI PARTECIPAZIONE E CREDITI FORMATIVI</w:t>
                        </w:r>
                      </w:p>
                      <w:p w14:paraId="0207F10C" w14:textId="77777777" w:rsidR="00AA7471" w:rsidRDefault="00AA7471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BA372A"/>
                            <w:sz w:val="18"/>
                            <w:szCs w:val="18"/>
                          </w:rPr>
                          <w:t xml:space="preserve">Ai partecipanti verranno riconosciuti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BA372A"/>
                            <w:sz w:val="18"/>
                            <w:szCs w:val="18"/>
                            <w:u w:val="single"/>
                          </w:rPr>
                          <w:t>n. 3 (tre) crediti formativi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BA372A"/>
                            <w:sz w:val="18"/>
                            <w:szCs w:val="18"/>
                          </w:rPr>
                          <w:t xml:space="preserve"> per la partecipazione alle singole lezioni 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ai sensi del Regolamento sulla formazione continua approvato dal Consiglio Nazionale.</w:t>
                        </w:r>
                      </w:p>
                      <w:p w14:paraId="05B71694" w14:textId="77777777" w:rsidR="00AA7471" w:rsidRDefault="00AA7471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02020"/>
                            <w:sz w:val="18"/>
                            <w:szCs w:val="18"/>
                          </w:rPr>
                          <w:lastRenderedPageBreak/>
                          <w:br/>
                        </w:r>
                        <w:r>
                          <w:rPr>
                            <w:rStyle w:val="Enfasigrassetto"/>
                            <w:rFonts w:ascii="Arial" w:eastAsia="Times New Roman" w:hAnsi="Arial" w:cs="Arial"/>
                            <w:color w:val="34495E"/>
                            <w:sz w:val="18"/>
                            <w:szCs w:val="18"/>
                          </w:rPr>
                          <w:t>INFORMAZIONI</w:t>
                        </w:r>
                      </w:p>
                      <w:p w14:paraId="5BE9EE9A" w14:textId="77777777" w:rsidR="00AA7471" w:rsidRDefault="00AA7471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 xml:space="preserve">Per ulteriori informazioni rivolgersi alla Segreteria della Scuola Superiore dell’Avvocatura all’indirizzo e-mail: </w:t>
                        </w:r>
                        <w:hyperlink r:id="rId7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sz w:val="18"/>
                              <w:szCs w:val="18"/>
                            </w:rPr>
                            <w:t>segreteria@scuolasuperioreavvocatura.it</w:t>
                          </w:r>
                        </w:hyperlink>
                      </w:p>
                      <w:p w14:paraId="38737BAE" w14:textId="77777777" w:rsidR="00AA7471" w:rsidRDefault="00AA7471">
                        <w:pPr>
                          <w:spacing w:line="270" w:lineRule="atLeast"/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  <w:tr w:rsidR="00AA7471" w14:paraId="07EA970A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 w:tblpXSpec="right" w:tblpYSpec="center"/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2300"/>
                        </w:tblGrid>
                        <w:tr w:rsidR="00AA7471" w14:paraId="49AA4A82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14:paraId="15045CA0" w14:textId="187685B7" w:rsidR="00AA7471" w:rsidRDefault="00AA7471">
                              <w:pPr>
                                <w:spacing w:line="270" w:lineRule="atLeas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202020"/>
                                  <w:sz w:val="18"/>
                                  <w:szCs w:val="18"/>
                                </w:rPr>
                                <w:lastRenderedPageBreak/>
                                <w:drawing>
                                  <wp:inline distT="0" distB="0" distL="0" distR="0" wp14:anchorId="6226F3E2" wp14:editId="5D942C5B">
                                    <wp:extent cx="104775" cy="95250"/>
                                    <wp:effectExtent l="0" t="0" r="9525" b="0"/>
                                    <wp:docPr id="2" name="Immagine 2">
                                      <a:hlinkClick xmlns:a="http://schemas.openxmlformats.org/drawingml/2006/main" r:id="rId8" tgtFrame="_blank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775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63623579" w14:textId="77777777" w:rsidR="00AA7471" w:rsidRDefault="00AA7471">
                              <w:pPr>
                                <w:spacing w:line="270" w:lineRule="atLeast"/>
                                <w:jc w:val="right"/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</w:pPr>
                              <w:hyperlink r:id="rId10" w:tgtFrame="_blank" w:history="1">
                                <w:r>
                                  <w:rPr>
                                    <w:rStyle w:val="Collegamentoipertestuale"/>
                                    <w:rFonts w:ascii="Arial" w:eastAsia="Times New Roman" w:hAnsi="Arial" w:cs="Arial"/>
                                    <w:b/>
                                    <w:bCs/>
                                    <w:color w:val="406CBA"/>
                                    <w:sz w:val="18"/>
                                    <w:szCs w:val="18"/>
                                  </w:rPr>
                                  <w:t>SCARICA IL PROGRAMMA</w:t>
                                </w:r>
                              </w:hyperlink>
                              <w:r>
                                <w:rPr>
                                  <w:rFonts w:ascii="Arial" w:eastAsia="Times New Roman" w:hAnsi="Arial" w:cs="Arial"/>
                                  <w:color w:val="20202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24F9381E" w14:textId="77777777" w:rsidR="00AA7471" w:rsidRDefault="00AA747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DB120B1" w14:textId="77777777" w:rsidR="00AA7471" w:rsidRDefault="00AA74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45DE1BD" w14:textId="77777777" w:rsidR="00AA7471" w:rsidRDefault="00AA747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27DEBB12" w14:textId="77777777">
              <w:trPr>
                <w:trHeight w:val="300"/>
                <w:jc w:val="center"/>
                <w:hidden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50AA146F" w14:textId="77777777" w:rsidR="00AA7471" w:rsidRDefault="00AA7471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14:paraId="26BB65BA" w14:textId="77777777" w:rsidR="00AA7471" w:rsidRDefault="00AA747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9000" w:type="dxa"/>
              <w:jc w:val="center"/>
              <w:shd w:val="clear" w:color="auto" w:fill="F6F6F8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A7471" w14:paraId="2904E1D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E0E0E0"/>
                    <w:left w:val="nil"/>
                    <w:bottom w:val="nil"/>
                    <w:right w:val="nil"/>
                  </w:tcBorders>
                  <w:shd w:val="clear" w:color="auto" w:fill="F6F6F8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1"/>
                    <w:gridCol w:w="7049"/>
                  </w:tblGrid>
                  <w:tr w:rsidR="00AA7471" w14:paraId="1406E1E6" w14:textId="77777777">
                    <w:tc>
                      <w:tcPr>
                        <w:tcW w:w="0" w:type="auto"/>
                        <w:tcMar>
                          <w:top w:w="225" w:type="dxa"/>
                          <w:left w:w="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7E3A4F48" w14:textId="6EDDF2AC" w:rsidR="00AA7471" w:rsidRDefault="00AA747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0000FF"/>
                          </w:rPr>
                          <w:drawing>
                            <wp:inline distT="0" distB="0" distL="0" distR="0" wp14:anchorId="0B670670" wp14:editId="6456BEAE">
                              <wp:extent cx="733425" cy="714375"/>
                              <wp:effectExtent l="0" t="0" r="9525" b="9525"/>
                              <wp:docPr id="1" name="Immagine 1">
                                <a:hlinkClick xmlns:a="http://schemas.openxmlformats.org/drawingml/2006/main" r:id="rId11" tgtFrame="_blank" tooltip="Scuola Superiore dell'Avvocatura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342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225" w:type="dxa"/>
                          <w:left w:w="4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14:paraId="1E007EA2" w14:textId="77777777" w:rsidR="00AA7471" w:rsidRDefault="00AA7471">
                        <w:pPr>
                          <w:spacing w:line="300" w:lineRule="atLeast"/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Piazza dell'Orologio n. 7 - 00186 Roma - </w:t>
                        </w:r>
                        <w:proofErr w:type="spellStart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tel</w:t>
                        </w:r>
                        <w:proofErr w:type="spellEnd"/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>-. 06 6872866 - fax 06 6873013</w:t>
                        </w:r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e-mail: </w:t>
                        </w:r>
                        <w:hyperlink r:id="rId13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segreteria@scuolasuperioreavvocatura.it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br/>
                          <w:t xml:space="preserve">web: </w:t>
                        </w:r>
                        <w:hyperlink r:id="rId14" w:tgtFrame="_blank" w:history="1">
                          <w:r>
                            <w:rPr>
                              <w:rStyle w:val="Collegamentoipertestuale"/>
                              <w:rFonts w:ascii="Arial" w:eastAsia="Times New Roman" w:hAnsi="Arial" w:cs="Arial"/>
                              <w:b/>
                              <w:bCs/>
                              <w:color w:val="406CBA"/>
                              <w:sz w:val="17"/>
                              <w:szCs w:val="17"/>
                            </w:rPr>
                            <w:t>www.scuolasuperioreavvocatura.it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202020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</w:tr>
                </w:tbl>
                <w:p w14:paraId="6714EE3F" w14:textId="77777777" w:rsidR="00AA7471" w:rsidRDefault="00AA747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B58F815" w14:textId="77777777" w:rsidR="00AA7471" w:rsidRDefault="00AA74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F9250F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71"/>
    <w:rsid w:val="0031209E"/>
    <w:rsid w:val="00843A93"/>
    <w:rsid w:val="00AA7471"/>
    <w:rsid w:val="00AD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D5A8"/>
  <w15:chartTrackingRefBased/>
  <w15:docId w15:val="{FE652213-3241-468E-BA6C-3FA92CB9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7471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74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74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74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74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74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747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747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747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747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7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7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7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74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74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74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74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74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74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74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A7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74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7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747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74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747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A74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7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74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747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AA7471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A7471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AA7471"/>
    <w:rPr>
      <w:b/>
      <w:bCs/>
    </w:rPr>
  </w:style>
  <w:style w:type="character" w:styleId="Enfasicorsivo">
    <w:name w:val="Emphasis"/>
    <w:basedOn w:val="Carpredefinitoparagrafo"/>
    <w:uiPriority w:val="20"/>
    <w:qFormat/>
    <w:rsid w:val="00AA74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3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upp&amp;d=2c2&amp;h=39sfhls7ibffnn8tf4qbrhn5ge&amp;hpl=CCG6883941KNE83G41PI0SRE41T20Q3GDG&amp;i=1vu&amp;iw=1&amp;p=H727728653&amp;s=lp&amp;sn=20o&amp;z=1dui" TargetMode="External"/><Relationship Id="rId13" Type="http://schemas.openxmlformats.org/officeDocument/2006/relationships/hyperlink" Target="https://ssa-cnf.mailmnta.com/nl/link?c=1upp&amp;d=2c2&amp;h=37stu3qbgotoeo5t829v42fcfr&amp;hpl=CCG6883941KNE83G41PI0SRE41T20Q3GDG&amp;i=1vu&amp;iw=1&amp;p=H517548686&amp;s=lp&amp;sn=20o&amp;z=1du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greteria@scuolasuperioreavvocatura.it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upp&amp;d=2c2&amp;h=34kkvm5eu2rdap8h4ush36orrn&amp;hpl=CCG6883941KNE83G41PI0SRE41T20Q3GDG&amp;i=1vu&amp;iw=1&amp;p=H761061732&amp;s=lp&amp;sn=20o&amp;z=1duh" TargetMode="External"/><Relationship Id="rId11" Type="http://schemas.openxmlformats.org/officeDocument/2006/relationships/hyperlink" Target="https://ssa-cnf.mailmnta.com/nl/link?c=1upp&amp;d=2c2&amp;h=2njs4j2ma9madetvqiuqaj73b7&amp;hpl=CCG6883941KNE83G41PI0SRE41T20Q3GDG&amp;i=1vu&amp;iw=1&amp;p=H570866174&amp;s=lp&amp;sn=20o&amp;z=1dug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sa-cnf.mailmnta.com/nl/link?c=1upp&amp;d=2c2&amp;h=1cjaj0mi1nh9u8vs3gr6k8tkf6&amp;hpl=CCG6883941KNE83G41PI0SRE41T20Q3GDG&amp;i=1vu&amp;iw=1&amp;p=H1947843900&amp;s=lp&amp;sn=20o&amp;z=1dui" TargetMode="External"/><Relationship Id="rId4" Type="http://schemas.openxmlformats.org/officeDocument/2006/relationships/hyperlink" Target="https://ssa-cnf.mailmnta.com/nl/link?c=1upp&amp;d=2c2&amp;h=2asuvk1b6hjsuti0dbkvmtmd6h&amp;hpl=CCG6883941KNE83G41PI0SRE41T20Q3GDG&amp;i=1vu&amp;iw=1&amp;p=H59523570&amp;s=lp&amp;sn=20o&amp;z=1dug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ssa-cnf.mailmnta.com/nl/link?c=1upp&amp;d=2c2&amp;h=1062h0uulafvkveh9i5mcukua7&amp;hpl=CCG6883941KNE83G41PI0SRE41T20Q3GDG&amp;i=1vu&amp;iw=1&amp;p=H517548685&amp;s=lp&amp;sn=20o&amp;z=1du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2025-09-22T09:01:00Z</dcterms:created>
  <dcterms:modified xsi:type="dcterms:W3CDTF">2025-09-22T09:02:00Z</dcterms:modified>
</cp:coreProperties>
</file>