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7D92BCA8" w14:textId="77777777" w:rsidTr="0051742D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38B057CA" w14:textId="77777777">
              <w:trPr>
                <w:jc w:val="center"/>
              </w:trPr>
              <w:tc>
                <w:tcPr>
                  <w:tcW w:w="0" w:type="auto"/>
                  <w:tcMar>
                    <w:top w:w="270" w:type="dxa"/>
                    <w:left w:w="0" w:type="dxa"/>
                    <w:bottom w:w="27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5"/>
                    <w:gridCol w:w="4485"/>
                  </w:tblGrid>
                  <w:tr w:rsidR="0051742D" w14:paraId="2C43FB77" w14:textId="77777777">
                    <w:tc>
                      <w:tcPr>
                        <w:tcW w:w="2500" w:type="pct"/>
                        <w:tcMar>
                          <w:top w:w="0" w:type="dxa"/>
                          <w:left w:w="270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74661A76" w14:textId="197C44F6" w:rsidR="0051742D" w:rsidRDefault="0051742D">
                        <w:pPr>
                          <w:spacing w:line="285" w:lineRule="atLeast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666666"/>
                            <w:sz w:val="20"/>
                            <w:szCs w:val="20"/>
                          </w:rPr>
                          <w:drawing>
                            <wp:inline distT="0" distB="0" distL="0" distR="0" wp14:anchorId="526E8160" wp14:editId="0684389B">
                              <wp:extent cx="2600325" cy="552450"/>
                              <wp:effectExtent l="0" t="0" r="9525" b="0"/>
                              <wp:docPr id="1" name="Immagin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00325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Mar>
                          <w:top w:w="0" w:type="dxa"/>
                          <w:left w:w="135" w:type="dxa"/>
                          <w:bottom w:w="0" w:type="dxa"/>
                          <w:right w:w="270" w:type="dxa"/>
                        </w:tcMar>
                        <w:hideMark/>
                      </w:tcPr>
                      <w:p w14:paraId="0C1211DD" w14:textId="77777777" w:rsidR="0051742D" w:rsidRDefault="0051742D">
                        <w:pPr>
                          <w:wordWrap w:val="0"/>
                          <w:spacing w:line="540" w:lineRule="atLeast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4876"/>
                            <w:sz w:val="54"/>
                            <w:szCs w:val="5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4876"/>
                            <w:sz w:val="54"/>
                            <w:szCs w:val="54"/>
                          </w:rPr>
                          <w:t>News CNF</w:t>
                        </w:r>
                      </w:p>
                    </w:tc>
                  </w:tr>
                </w:tbl>
                <w:p w14:paraId="4712D634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024C47C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5C83A7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78BFC997" w14:textId="77777777" w:rsidTr="0051742D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2CF64788" w14:textId="77777777">
              <w:trPr>
                <w:jc w:val="center"/>
              </w:trPr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hideMark/>
                </w:tcPr>
                <w:p w14:paraId="553352A4" w14:textId="77777777" w:rsidR="0051742D" w:rsidRDefault="0051742D">
                  <w:pPr>
                    <w:pStyle w:val="Titolo1"/>
                    <w:jc w:val="center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236FA1"/>
                      <w:sz w:val="36"/>
                      <w:szCs w:val="36"/>
                    </w:rPr>
                    <w:br/>
                    <w:t>L’INTELLIGENZA ARTIFICIALE GENERATIVA NELLA PROFESSIONE FORENSE</w:t>
                  </w:r>
                  <w:r>
                    <w:rPr>
                      <w:rFonts w:ascii="Arial" w:eastAsia="Times New Roman" w:hAnsi="Arial" w:cs="Arial"/>
                      <w:color w:val="236FA1"/>
                      <w:sz w:val="36"/>
                      <w:szCs w:val="36"/>
                    </w:rPr>
                    <w:br/>
                    <w:t>LE NUOVE LINEE GUIDA DEL CCBE</w:t>
                  </w:r>
                </w:p>
              </w:tc>
            </w:tr>
          </w:tbl>
          <w:p w14:paraId="7F22E533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0A58DA1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7D33ACFF" w14:textId="77777777" w:rsidTr="0051742D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32F07AA0" w14:textId="77777777">
              <w:trPr>
                <w:jc w:val="center"/>
              </w:trPr>
              <w:tc>
                <w:tcPr>
                  <w:tcW w:w="0" w:type="auto"/>
                  <w:tcMar>
                    <w:top w:w="150" w:type="dxa"/>
                    <w:left w:w="270" w:type="dxa"/>
                    <w:bottom w:w="0" w:type="dxa"/>
                    <w:right w:w="27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51742D" w14:paraId="6F8161BE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14:paraId="1A37495C" w14:textId="77777777" w:rsidR="0051742D" w:rsidRDefault="0051742D">
                        <w:pPr>
                          <w:spacing w:line="285" w:lineRule="atLeast"/>
                          <w:jc w:val="center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34495E"/>
                            <w:sz w:val="30"/>
                            <w:szCs w:val="30"/>
                          </w:rPr>
                          <w:t>24 novembre 2025, ore 14.30 - 17.30</w:t>
                        </w:r>
                      </w:p>
                      <w:p w14:paraId="5606093D" w14:textId="77777777" w:rsidR="0051742D" w:rsidRDefault="0051742D">
                        <w:pPr>
                          <w:spacing w:line="285" w:lineRule="atLeast"/>
                          <w:jc w:val="center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br/>
                          <w:t>WEBINAR</w:t>
                        </w:r>
                      </w:p>
                      <w:p w14:paraId="409D598E" w14:textId="77777777" w:rsidR="0051742D" w:rsidRDefault="0051742D">
                        <w:pPr>
                          <w:spacing w:line="285" w:lineRule="atLeast"/>
                          <w:jc w:val="center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34495E"/>
                          </w:rPr>
                          <w:br/>
                        </w:r>
                        <w:r>
                          <w:rPr>
                            <w:rFonts w:ascii="Tahoma" w:eastAsia="Times New Roman" w:hAnsi="Tahoma" w:cs="Tahoma"/>
                            <w:color w:val="34495E"/>
                          </w:rPr>
                          <w:t>L'evento è accreditato da parte del CNF per n.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34495E"/>
                          </w:rPr>
                          <w:t xml:space="preserve"> 3 crediti formativi</w:t>
                        </w:r>
                      </w:p>
                    </w:tc>
                  </w:tr>
                  <w:tr w:rsidR="0051742D" w14:paraId="0F51D7C9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80" w:type="dxa"/>
                          <w:right w:w="0" w:type="dxa"/>
                        </w:tcMar>
                        <w:hideMark/>
                      </w:tcPr>
                      <w:p w14:paraId="518FA8F6" w14:textId="77777777" w:rsidR="0051742D" w:rsidRDefault="0051742D">
                        <w:pPr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CFFB82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9D2224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809E62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6721CCFB" w14:textId="77777777" w:rsidTr="0051742D">
        <w:trPr>
          <w:jc w:val="center"/>
          <w:hidden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19418647" w14:textId="77777777">
              <w:trPr>
                <w:trHeight w:val="150"/>
                <w:jc w:val="center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5B48F73B" w14:textId="77777777" w:rsidR="0051742D" w:rsidRDefault="0051742D">
                  <w:pPr>
                    <w:rPr>
                      <w:rFonts w:ascii="Arial" w:eastAsia="Times New Roman" w:hAnsi="Arial" w:cs="Arial"/>
                      <w:vanish/>
                      <w:color w:val="666666"/>
                      <w:sz w:val="20"/>
                      <w:szCs w:val="20"/>
                    </w:rPr>
                  </w:pPr>
                </w:p>
              </w:tc>
            </w:tr>
            <w:tr w:rsidR="0051742D" w14:paraId="16CDC5E6" w14:textId="77777777">
              <w:trPr>
                <w:trHeight w:val="45"/>
                <w:jc w:val="center"/>
              </w:trPr>
              <w:tc>
                <w:tcPr>
                  <w:tcW w:w="0" w:type="auto"/>
                  <w:shd w:val="clear" w:color="auto" w:fill="004876"/>
                  <w:vAlign w:val="center"/>
                  <w:hideMark/>
                </w:tcPr>
                <w:p w14:paraId="01C8FE3B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1742D" w14:paraId="4911E1E4" w14:textId="77777777">
              <w:trPr>
                <w:trHeight w:val="1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F2DBF54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13C2B7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6C1A59C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EBF7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2DAE4A5C" w14:textId="77777777" w:rsidTr="0051742D">
        <w:trPr>
          <w:jc w:val="center"/>
        </w:trPr>
        <w:tc>
          <w:tcPr>
            <w:tcW w:w="0" w:type="auto"/>
            <w:shd w:val="clear" w:color="auto" w:fill="EBF7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2AB17D01" w14:textId="77777777">
              <w:trPr>
                <w:jc w:val="center"/>
              </w:trPr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hideMark/>
                </w:tcPr>
                <w:p w14:paraId="1DFAFEC8" w14:textId="77777777" w:rsidR="0051742D" w:rsidRDefault="0051742D">
                  <w:pPr>
                    <w:spacing w:line="285" w:lineRule="atLeast"/>
                    <w:jc w:val="center"/>
                    <w:rPr>
                      <w:rFonts w:ascii="Arial" w:eastAsia="Times New Roman" w:hAnsi="Arial" w:cs="Arial"/>
                      <w:color w:val="666666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36FA1"/>
                      <w:sz w:val="27"/>
                      <w:szCs w:val="27"/>
                    </w:rPr>
                    <w:t> </w:t>
                  </w:r>
                  <w:r>
                    <w:rPr>
                      <w:rStyle w:val="Enfasigrassetto"/>
                      <w:rFonts w:ascii="Arial" w:eastAsia="Times New Roman" w:hAnsi="Arial" w:cs="Arial"/>
                      <w:color w:val="236FA1"/>
                      <w:sz w:val="27"/>
                      <w:szCs w:val="27"/>
                    </w:rPr>
                    <w:t>Saluti Istituzionali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</w:p>
                <w:p w14:paraId="410CFF78" w14:textId="77777777" w:rsidR="0051742D" w:rsidRDefault="0051742D">
                  <w:pPr>
                    <w:pStyle w:val="NormaleWeb"/>
                    <w:spacing w:line="285" w:lineRule="atLeast"/>
                    <w:jc w:val="center"/>
                    <w:rPr>
                      <w:rFonts w:ascii="Arial" w:hAnsi="Arial" w:cs="Arial"/>
                      <w:color w:val="666666"/>
                      <w:sz w:val="20"/>
                      <w:szCs w:val="20"/>
                    </w:rPr>
                  </w:pP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>Avv. Francesco Greco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  <w:t>Presidente, Consiglio Nazionale Forense</w:t>
                  </w:r>
                  <w:r>
                    <w:rPr>
                      <w:rFonts w:ascii="Arial" w:hAnsi="Arial" w:cs="Arial"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>Avv. Carolina Scarano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  <w:t>Vice Presidente, Fondazione Italiana per l'Innovazione Forense (FIIF)</w:t>
                  </w:r>
                  <w:r>
                    <w:rPr>
                      <w:rFonts w:ascii="Arial" w:hAnsi="Arial" w:cs="Arial"/>
                      <w:color w:val="666666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236FA1"/>
                      <w:sz w:val="27"/>
                      <w:szCs w:val="27"/>
                    </w:rPr>
                    <w:t>Introduzione </w:t>
                  </w:r>
                  <w:r>
                    <w:rPr>
                      <w:rFonts w:ascii="Arial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 xml:space="preserve">Avv. Daniela Giraudo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Consigliera, Consiglio Nazionale Forense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Capo della Delegazione Italiana presso il CCBE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 xml:space="preserve">Avv. Carlo Forte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Rappresentante del CNF a Bruxelles 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236FA1"/>
                      <w:sz w:val="27"/>
                      <w:szCs w:val="27"/>
                    </w:rPr>
                    <w:t>Relazioni</w:t>
                  </w:r>
                  <w:r>
                    <w:rPr>
                      <w:rFonts w:ascii="Arial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lastRenderedPageBreak/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 xml:space="preserve">Avv. Licia </w:t>
                  </w:r>
                  <w:proofErr w:type="spellStart"/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>Garotti</w:t>
                  </w:r>
                  <w:proofErr w:type="spellEnd"/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 xml:space="preserve">Foro di Milano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Componente IT LAW Committee del CCBE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 xml:space="preserve">Avv. Francesco Spina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 xml:space="preserve">Foro di Lucca 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Componente IT LAW Committee del CCBE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236FA1"/>
                      <w:sz w:val="27"/>
                      <w:szCs w:val="27"/>
                    </w:rPr>
                    <w:t>Conclusioni </w:t>
                  </w:r>
                  <w:r>
                    <w:rPr>
                      <w:rFonts w:ascii="Arial" w:hAnsi="Arial" w:cs="Arial"/>
                      <w:b/>
                      <w:bCs/>
                      <w:color w:val="236FA1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598DB"/>
                      <w:sz w:val="27"/>
                      <w:szCs w:val="27"/>
                    </w:rPr>
                    <w:t>Avv. Federica Santinon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Consigliera, Consiglio Nazionale Forense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Componente IT LAW Committee del CCBE </w:t>
                  </w:r>
                  <w:r>
                    <w:rPr>
                      <w:rFonts w:ascii="Arial" w:hAnsi="Arial" w:cs="Arial"/>
                      <w:b/>
                      <w:bCs/>
                      <w:color w:val="34495E"/>
                      <w:sz w:val="27"/>
                      <w:szCs w:val="27"/>
                    </w:rPr>
                    <w:br/>
                  </w:r>
                  <w:r>
                    <w:rPr>
                      <w:rStyle w:val="Enfasigrassetto"/>
                      <w:rFonts w:ascii="Arial" w:hAnsi="Arial" w:cs="Arial"/>
                      <w:color w:val="34495E"/>
                      <w:sz w:val="27"/>
                      <w:szCs w:val="27"/>
                    </w:rPr>
                    <w:t> </w:t>
                  </w:r>
                </w:p>
              </w:tc>
            </w:tr>
          </w:tbl>
          <w:p w14:paraId="7615641B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676A4A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083DF459" w14:textId="77777777" w:rsidTr="0051742D">
        <w:trPr>
          <w:jc w:val="center"/>
          <w:hidden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5F76BCD7" w14:textId="77777777">
              <w:trPr>
                <w:trHeight w:val="150"/>
                <w:jc w:val="center"/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24655B92" w14:textId="77777777" w:rsidR="0051742D" w:rsidRDefault="0051742D">
                  <w:pPr>
                    <w:rPr>
                      <w:rFonts w:ascii="Arial" w:eastAsia="Times New Roman" w:hAnsi="Arial" w:cs="Arial"/>
                      <w:vanish/>
                      <w:color w:val="666666"/>
                      <w:sz w:val="20"/>
                      <w:szCs w:val="20"/>
                    </w:rPr>
                  </w:pPr>
                </w:p>
              </w:tc>
            </w:tr>
            <w:tr w:rsidR="0051742D" w14:paraId="0D273290" w14:textId="77777777">
              <w:trPr>
                <w:trHeight w:val="45"/>
                <w:jc w:val="center"/>
              </w:trPr>
              <w:tc>
                <w:tcPr>
                  <w:tcW w:w="0" w:type="auto"/>
                  <w:shd w:val="clear" w:color="auto" w:fill="004876"/>
                  <w:vAlign w:val="center"/>
                  <w:hideMark/>
                </w:tcPr>
                <w:p w14:paraId="693764E9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1742D" w14:paraId="1ED64430" w14:textId="77777777">
              <w:trPr>
                <w:trHeight w:val="1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3CB71B7" w14:textId="77777777" w:rsidR="0051742D" w:rsidRDefault="0051742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029C96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BD3A33E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1597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1742D" w14:paraId="15DCDEAB" w14:textId="77777777" w:rsidTr="0051742D">
        <w:trPr>
          <w:jc w:val="center"/>
        </w:trPr>
        <w:tc>
          <w:tcPr>
            <w:tcW w:w="0" w:type="auto"/>
            <w:shd w:val="clear" w:color="auto" w:fill="1597F5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1742D" w14:paraId="220284D2" w14:textId="77777777">
              <w:trPr>
                <w:jc w:val="center"/>
              </w:trPr>
              <w:tc>
                <w:tcPr>
                  <w:tcW w:w="0" w:type="auto"/>
                  <w:tcMar>
                    <w:top w:w="135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112A621C" w14:textId="77777777" w:rsidR="0051742D" w:rsidRDefault="0051742D">
                  <w:pPr>
                    <w:spacing w:line="240" w:lineRule="atLeast"/>
                    <w:rPr>
                      <w:rFonts w:ascii="Arial" w:eastAsia="Times New Roman" w:hAnsi="Arial" w:cs="Arial"/>
                      <w:b/>
                      <w:bCs/>
                      <w:color w:val="F9F9F9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1"/>
                      <w:szCs w:val="21"/>
                    </w:rPr>
                    <w:t>MODALITA' DI PARTECIPAZIONE</w:t>
                  </w:r>
                </w:p>
              </w:tc>
            </w:tr>
          </w:tbl>
          <w:p w14:paraId="55AE2C0D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55707D5" w14:textId="77777777" w:rsidR="0051742D" w:rsidRDefault="0051742D" w:rsidP="0051742D">
      <w:pPr>
        <w:spacing w:line="285" w:lineRule="atLeast"/>
        <w:jc w:val="center"/>
        <w:rPr>
          <w:rFonts w:ascii="Arial" w:eastAsia="Times New Roman" w:hAnsi="Arial" w:cs="Arial"/>
          <w:vanish/>
          <w:color w:val="666666"/>
          <w:sz w:val="20"/>
          <w:szCs w:val="20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</w:tblGrid>
      <w:tr w:rsidR="0051742D" w14:paraId="79110BDF" w14:textId="77777777" w:rsidTr="0051742D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3"/>
            </w:tblGrid>
            <w:tr w:rsidR="0051742D" w14:paraId="4B9E2A1D" w14:textId="77777777">
              <w:trPr>
                <w:jc w:val="center"/>
              </w:trPr>
              <w:tc>
                <w:tcPr>
                  <w:tcW w:w="0" w:type="auto"/>
                  <w:tcMar>
                    <w:top w:w="150" w:type="dxa"/>
                    <w:left w:w="270" w:type="dxa"/>
                    <w:bottom w:w="150" w:type="dxa"/>
                    <w:right w:w="270" w:type="dxa"/>
                  </w:tcMar>
                  <w:hideMark/>
                </w:tcPr>
                <w:p w14:paraId="06D45BB0" w14:textId="77777777" w:rsidR="0051742D" w:rsidRDefault="0051742D">
                  <w:pPr>
                    <w:spacing w:after="240" w:line="285" w:lineRule="atLeast"/>
                    <w:rPr>
                      <w:rFonts w:ascii="Arial" w:eastAsia="Times New Roman" w:hAnsi="Arial" w:cs="Arial"/>
                      <w:color w:val="666666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4495E"/>
                      <w:sz w:val="21"/>
                      <w:szCs w:val="21"/>
                    </w:rPr>
                    <w:t xml:space="preserve">Partecipazione gratuita fino ad esaurimento dei posti disponibili e previa iscrizione da effettuarsi tramite il seguente link: </w:t>
                  </w:r>
                  <w:hyperlink r:id="rId5" w:tgtFrame="_blank" w:history="1">
                    <w:r>
                      <w:rPr>
                        <w:rStyle w:val="Collegamentoipertestuale"/>
                        <w:rFonts w:eastAsia="Times New Roman"/>
                        <w:b/>
                        <w:bCs/>
                        <w:color w:val="3598DB"/>
                        <w:sz w:val="21"/>
                        <w:szCs w:val="21"/>
                      </w:rPr>
                      <w:t>https://www.formazioneavvocatura.it/Authentication/ExternalSubscription.aspx?cid=160</w:t>
                    </w:r>
                    <w:r>
                      <w:rPr>
                        <w:rStyle w:val="apple-converted-space"/>
                        <w:rFonts w:ascii="Arial" w:eastAsia="Times New Roman" w:hAnsi="Arial" w:cs="Arial"/>
                        <w:b/>
                        <w:bCs/>
                        <w:color w:val="3598DB"/>
                        <w:sz w:val="21"/>
                        <w:szCs w:val="21"/>
                      </w:rPr>
                      <w:t> </w:t>
                    </w:r>
                  </w:hyperlink>
                </w:p>
                <w:p w14:paraId="1BCE123B" w14:textId="77777777" w:rsidR="0051742D" w:rsidRDefault="0051742D">
                  <w:pPr>
                    <w:spacing w:line="285" w:lineRule="atLeast"/>
                    <w:jc w:val="both"/>
                    <w:rPr>
                      <w:rFonts w:ascii="Arial" w:eastAsia="Times New Roman" w:hAnsi="Arial" w:cs="Arial"/>
                      <w:color w:val="666666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34495E"/>
                      <w:sz w:val="21"/>
                      <w:szCs w:val="21"/>
                    </w:rPr>
                    <w:t>Attestato e Crediti formativi</w:t>
                  </w:r>
                  <w:r>
                    <w:rPr>
                      <w:rFonts w:ascii="Arial" w:eastAsia="Times New Roman" w:hAnsi="Arial" w:cs="Arial"/>
                      <w:color w:val="34495E"/>
                      <w:sz w:val="21"/>
                      <w:szCs w:val="21"/>
                    </w:rPr>
                    <w:t xml:space="preserve">: rilasciati ai sensi del regolamento sulla Formazione continua approvato dal Consiglio Nazionale Forense, </w:t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34495E"/>
                      <w:sz w:val="21"/>
                      <w:szCs w:val="21"/>
                    </w:rPr>
                    <w:t>sono stati riconosciuti al Corso n. 3 crediti formativi di cui uno deontologico</w:t>
                  </w:r>
                  <w:r>
                    <w:rPr>
                      <w:rStyle w:val="apple-converted-space"/>
                      <w:rFonts w:ascii="Arial" w:eastAsia="Times New Roman" w:hAnsi="Arial" w:cs="Arial"/>
                      <w:i/>
                      <w:iCs/>
                      <w:color w:val="34495E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0DC27BB8" w14:textId="77777777" w:rsidR="0051742D" w:rsidRDefault="005174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FBFA1AF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2D"/>
    <w:rsid w:val="0031209E"/>
    <w:rsid w:val="0051742D"/>
    <w:rsid w:val="00843A93"/>
    <w:rsid w:val="00D0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44C8"/>
  <w15:chartTrackingRefBased/>
  <w15:docId w15:val="{FB2A9A78-2ADC-41F5-ACD8-D2A5C209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742D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74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74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74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74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74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74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742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742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742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7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7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7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74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74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74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74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74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74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74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17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742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7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742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74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742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174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7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74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742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51742D"/>
    <w:rPr>
      <w:rFonts w:ascii="Arial" w:hAnsi="Arial" w:cs="Arial" w:hint="default"/>
      <w:b w:val="0"/>
      <w:bCs w:val="0"/>
      <w:strike w:val="0"/>
      <w:dstrike w:val="0"/>
      <w:color w:val="186BB3"/>
      <w:sz w:val="20"/>
      <w:szCs w:val="20"/>
      <w:u w:val="none"/>
      <w:effect w:val="none"/>
    </w:rPr>
  </w:style>
  <w:style w:type="paragraph" w:styleId="NormaleWeb">
    <w:name w:val="Normal (Web)"/>
    <w:basedOn w:val="Normale"/>
    <w:uiPriority w:val="99"/>
    <w:semiHidden/>
    <w:unhideWhenUsed/>
    <w:rsid w:val="0051742D"/>
  </w:style>
  <w:style w:type="character" w:customStyle="1" w:styleId="apple-converted-space">
    <w:name w:val="apple-converted-space"/>
    <w:basedOn w:val="Carpredefinitoparagrafo"/>
    <w:rsid w:val="0051742D"/>
  </w:style>
  <w:style w:type="character" w:styleId="Enfasigrassetto">
    <w:name w:val="Strong"/>
    <w:basedOn w:val="Carpredefinitoparagrafo"/>
    <w:uiPriority w:val="22"/>
    <w:qFormat/>
    <w:rsid w:val="00517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sa-cnf.mailmnta.com/nl/link?c=1237g&amp;d=2cj&amp;h=1o3a5sadp01mu5lgaehk3rmctb&amp;hpl=CCG6883941KNE83G41PI0SRE41T20Q3GDG&amp;i=1vu&amp;iw=1&amp;p=H2086417461&amp;s=lp&amp;sn=211&amp;z=1ga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2025-11-18T09:43:00Z</dcterms:created>
  <dcterms:modified xsi:type="dcterms:W3CDTF">2025-11-18T09:44:00Z</dcterms:modified>
</cp:coreProperties>
</file>